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AA" w:rsidRDefault="00D000AA" w:rsidP="00D000AA">
      <w:pPr>
        <w:pStyle w:val="A5"/>
        <w:keepNext/>
        <w:keepLines/>
        <w:suppressAutoHyphens/>
        <w:spacing w:after="0" w:line="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000AA" w:rsidRDefault="00D000AA" w:rsidP="00D000AA">
      <w:pPr>
        <w:pStyle w:val="A5"/>
        <w:keepNext/>
        <w:keepLines/>
        <w:suppressAutoHyphens/>
        <w:spacing w:after="0" w:line="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000AA" w:rsidRDefault="00D000AA" w:rsidP="00D000AA">
      <w:pPr>
        <w:pStyle w:val="A5"/>
        <w:keepNext/>
        <w:keepLines/>
        <w:suppressAutoHyphens/>
        <w:spacing w:after="0" w:line="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1015A2">
        <w:rPr>
          <w:rFonts w:ascii="Times New Roman" w:hAnsi="Times New Roman" w:cs="Times New Roman"/>
          <w:b/>
          <w:sz w:val="24"/>
          <w:szCs w:val="24"/>
        </w:rPr>
        <w:t>методическ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1015A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1015A2">
        <w:rPr>
          <w:rFonts w:ascii="Times New Roman" w:hAnsi="Times New Roman" w:cs="Times New Roman"/>
          <w:sz w:val="24"/>
          <w:szCs w:val="24"/>
        </w:rPr>
        <w:t xml:space="preserve"> </w:t>
      </w:r>
      <w:r w:rsidRPr="001015A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«</w:t>
      </w:r>
      <w:proofErr w:type="spellStart"/>
      <w:r w:rsidRPr="001015A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Pro</w:t>
      </w:r>
      <w:proofErr w:type="gramStart"/>
      <w:r w:rsidRPr="001015A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ЧИТ</w:t>
      </w:r>
      <w:proofErr w:type="gramEnd"/>
      <w:r w:rsidRPr="001015A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ka</w:t>
      </w:r>
      <w:proofErr w:type="spellEnd"/>
      <w:r w:rsidRPr="001015A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. 14+», сетевой проект по созданию </w:t>
      </w:r>
      <w:proofErr w:type="spellStart"/>
      <w:r w:rsidRPr="001015A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кейсотеки</w:t>
      </w:r>
      <w:proofErr w:type="spellEnd"/>
      <w:r w:rsidRPr="001015A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для развития функциональной грамотности чтения семиклассников»</w:t>
      </w:r>
    </w:p>
    <w:p w:rsidR="00D000AA" w:rsidRDefault="00D000AA" w:rsidP="00D000AA">
      <w:pPr>
        <w:pStyle w:val="A5"/>
        <w:keepNext/>
        <w:keepLines/>
        <w:suppressAutoHyphens/>
        <w:spacing w:after="0" w:line="0" w:lineRule="atLeast"/>
        <w:jc w:val="both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</w:p>
    <w:p w:rsidR="00D000AA" w:rsidRPr="001015A2" w:rsidRDefault="00D000AA" w:rsidP="00D000AA">
      <w:pPr>
        <w:pStyle w:val="A5"/>
        <w:keepNext/>
        <w:keepLines/>
        <w:suppressAutoHyphens/>
        <w:spacing w:after="0" w:line="0" w:lineRule="atLeast"/>
        <w:jc w:val="both"/>
        <w:outlineLvl w:val="2"/>
        <w:rPr>
          <w:rFonts w:ascii="Times New Roman" w:eastAsia="Times New Roman Bold" w:hAnsi="Times New Roman" w:cs="Times New Roman"/>
          <w:b/>
          <w:sz w:val="24"/>
          <w:szCs w:val="24"/>
          <w:shd w:val="clear" w:color="auto" w:fill="FEFEFE"/>
        </w:rPr>
      </w:pPr>
    </w:p>
    <w:p w:rsidR="00D000AA" w:rsidRPr="001015A2" w:rsidRDefault="00D000AA" w:rsidP="00D000AA">
      <w:pPr>
        <w:pStyle w:val="a3"/>
        <w:spacing w:after="0" w:line="0" w:lineRule="atLeast"/>
        <w:ind w:left="0"/>
        <w:jc w:val="both"/>
        <w:rPr>
          <w:rFonts w:ascii="Times New Roman" w:eastAsia="Times New Roman Bold" w:hAnsi="Times New Roman"/>
          <w:b/>
          <w:sz w:val="24"/>
          <w:szCs w:val="24"/>
        </w:rPr>
      </w:pPr>
      <w:bookmarkStart w:id="0" w:name="_GoBack"/>
      <w:bookmarkEnd w:id="0"/>
      <w:r w:rsidRPr="001015A2">
        <w:rPr>
          <w:rFonts w:ascii="Times New Roman" w:hAnsi="Times New Roman"/>
          <w:b/>
          <w:sz w:val="24"/>
          <w:szCs w:val="24"/>
        </w:rPr>
        <w:t xml:space="preserve">Инновационные образовательные практики, реализуемые школой, предлагаемые для трансляции (содержание методических мероприятий, предлагаемых школой): </w:t>
      </w:r>
    </w:p>
    <w:p w:rsidR="00D000AA" w:rsidRPr="001015A2" w:rsidRDefault="00D000AA" w:rsidP="00D000AA">
      <w:pPr>
        <w:pStyle w:val="a3"/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0"/>
        <w:contextualSpacing w:val="0"/>
        <w:rPr>
          <w:rFonts w:ascii="Times New Roman" w:eastAsia="Times-Bold" w:hAnsi="Times New Roman"/>
          <w:bCs/>
          <w:sz w:val="24"/>
          <w:szCs w:val="24"/>
        </w:rPr>
      </w:pPr>
      <w:r w:rsidRPr="001015A2">
        <w:rPr>
          <w:rFonts w:ascii="Times New Roman" w:eastAsia="Times-Bold" w:hAnsi="Times New Roman"/>
          <w:bCs/>
          <w:sz w:val="24"/>
          <w:szCs w:val="24"/>
          <w:u w:val="single"/>
        </w:rPr>
        <w:t xml:space="preserve">«ProЧИТka.14+. Тест </w:t>
      </w:r>
      <w:proofErr w:type="gramStart"/>
      <w:r w:rsidRPr="001015A2">
        <w:rPr>
          <w:rFonts w:ascii="Times New Roman" w:eastAsia="Times-Bold" w:hAnsi="Times New Roman"/>
          <w:bCs/>
          <w:sz w:val="24"/>
          <w:szCs w:val="24"/>
          <w:u w:val="single"/>
        </w:rPr>
        <w:t>–д</w:t>
      </w:r>
      <w:proofErr w:type="gramEnd"/>
      <w:r w:rsidRPr="001015A2">
        <w:rPr>
          <w:rFonts w:ascii="Times New Roman" w:eastAsia="Times-Bold" w:hAnsi="Times New Roman"/>
          <w:bCs/>
          <w:sz w:val="24"/>
          <w:szCs w:val="24"/>
          <w:u w:val="single"/>
        </w:rPr>
        <w:t>райв»,</w:t>
      </w:r>
      <w:r w:rsidRPr="001015A2">
        <w:rPr>
          <w:rFonts w:ascii="Times New Roman" w:eastAsia="Times-Bold" w:hAnsi="Times New Roman"/>
          <w:bCs/>
          <w:sz w:val="24"/>
          <w:szCs w:val="24"/>
        </w:rPr>
        <w:t xml:space="preserve">  практика проведения тестирования  уровня </w:t>
      </w:r>
      <w:proofErr w:type="spellStart"/>
      <w:r w:rsidRPr="001015A2">
        <w:rPr>
          <w:rFonts w:ascii="Times New Roman" w:eastAsia="Times-Bold" w:hAnsi="Times New Roman"/>
          <w:bCs/>
          <w:sz w:val="24"/>
          <w:szCs w:val="24"/>
        </w:rPr>
        <w:t>сформированности</w:t>
      </w:r>
      <w:proofErr w:type="spellEnd"/>
      <w:r w:rsidRPr="001015A2">
        <w:rPr>
          <w:rFonts w:ascii="Times New Roman" w:eastAsia="Times-Bold" w:hAnsi="Times New Roman"/>
          <w:bCs/>
          <w:sz w:val="24"/>
          <w:szCs w:val="24"/>
        </w:rPr>
        <w:t xml:space="preserve">  функциональной грамотности с использованием инструментария международного исследования PISA среди учащихся 7-х классов, 6 часов;</w:t>
      </w:r>
    </w:p>
    <w:p w:rsidR="00D000AA" w:rsidRPr="001015A2" w:rsidRDefault="00D000AA" w:rsidP="00D000AA">
      <w:pPr>
        <w:numPr>
          <w:ilvl w:val="0"/>
          <w:numId w:val="1"/>
        </w:numPr>
        <w:tabs>
          <w:tab w:val="left" w:pos="0"/>
        </w:tabs>
        <w:suppressAutoHyphens/>
        <w:spacing w:line="0" w:lineRule="atLeast"/>
        <w:ind w:left="0" w:firstLine="0"/>
        <w:rPr>
          <w:bCs/>
          <w:iCs/>
          <w:u w:val="single"/>
        </w:rPr>
      </w:pPr>
      <w:r w:rsidRPr="001015A2">
        <w:rPr>
          <w:bCs/>
          <w:iCs/>
          <w:u w:val="single"/>
        </w:rPr>
        <w:t>«</w:t>
      </w:r>
      <w:r w:rsidRPr="001015A2">
        <w:rPr>
          <w:bCs/>
          <w:iCs/>
          <w:u w:val="single"/>
          <w:lang w:val="en-US"/>
        </w:rPr>
        <w:t>Pro</w:t>
      </w:r>
      <w:proofErr w:type="gramStart"/>
      <w:r w:rsidRPr="001015A2">
        <w:rPr>
          <w:bCs/>
          <w:iCs/>
          <w:u w:val="single"/>
        </w:rPr>
        <w:t>ЧИТ</w:t>
      </w:r>
      <w:proofErr w:type="gramEnd"/>
      <w:r w:rsidRPr="001015A2">
        <w:rPr>
          <w:bCs/>
          <w:iCs/>
          <w:u w:val="single"/>
        </w:rPr>
        <w:t>ka.14+. Сборка»,</w:t>
      </w:r>
      <w:r w:rsidRPr="001015A2">
        <w:rPr>
          <w:bCs/>
          <w:iCs/>
        </w:rPr>
        <w:t xml:space="preserve"> </w:t>
      </w:r>
      <w:r w:rsidRPr="001015A2">
        <w:rPr>
          <w:rFonts w:eastAsia="Times-Bold"/>
          <w:bCs/>
        </w:rPr>
        <w:t>практики развития функциональной грамотности чтения семиклассников через анализ и обсуждение содержания и структуры тестовых заданий; 7 класс, 3 часа;</w:t>
      </w:r>
    </w:p>
    <w:p w:rsidR="00D000AA" w:rsidRPr="001015A2" w:rsidRDefault="00D000AA" w:rsidP="00D000AA">
      <w:pPr>
        <w:numPr>
          <w:ilvl w:val="0"/>
          <w:numId w:val="1"/>
        </w:numPr>
        <w:tabs>
          <w:tab w:val="left" w:pos="0"/>
        </w:tabs>
        <w:suppressAutoHyphens/>
        <w:spacing w:line="0" w:lineRule="atLeast"/>
        <w:ind w:left="0" w:firstLine="0"/>
        <w:rPr>
          <w:b/>
          <w:bCs/>
          <w:i/>
          <w:iCs/>
          <w:u w:val="single"/>
        </w:rPr>
      </w:pPr>
      <w:r w:rsidRPr="001015A2">
        <w:rPr>
          <w:bCs/>
          <w:iCs/>
          <w:u w:val="single"/>
        </w:rPr>
        <w:t>«</w:t>
      </w:r>
      <w:r w:rsidRPr="001015A2">
        <w:rPr>
          <w:bCs/>
          <w:iCs/>
          <w:u w:val="single"/>
          <w:lang w:val="en-US"/>
        </w:rPr>
        <w:t>Pro</w:t>
      </w:r>
      <w:r w:rsidRPr="001015A2">
        <w:rPr>
          <w:bCs/>
          <w:iCs/>
          <w:u w:val="single"/>
        </w:rPr>
        <w:t>ЧИТka14+ .</w:t>
      </w:r>
      <w:r w:rsidRPr="001015A2">
        <w:rPr>
          <w:bCs/>
          <w:iCs/>
        </w:rPr>
        <w:t xml:space="preserve"> Большие гонки «Читай и де</w:t>
      </w:r>
      <w:r w:rsidRPr="001015A2">
        <w:rPr>
          <w:bCs/>
          <w:iCs/>
        </w:rPr>
        <w:t>й</w:t>
      </w:r>
      <w:r w:rsidRPr="001015A2">
        <w:rPr>
          <w:bCs/>
          <w:iCs/>
        </w:rPr>
        <w:t xml:space="preserve">ствуй!», </w:t>
      </w:r>
      <w:r w:rsidRPr="001015A2">
        <w:rPr>
          <w:rFonts w:eastAsia="Times-Bold"/>
          <w:bCs/>
        </w:rPr>
        <w:t>практики включения обучающихся  в разработку тестовых заданий по развитию читательской грамотности</w:t>
      </w:r>
      <w:r w:rsidRPr="001015A2">
        <w:rPr>
          <w:rFonts w:eastAsia="Times-Bold"/>
          <w:bCs/>
          <w:i/>
        </w:rPr>
        <w:t>, 7 класс, 6 часов</w:t>
      </w:r>
    </w:p>
    <w:p w:rsidR="00D000AA" w:rsidRPr="001015A2" w:rsidRDefault="00D000AA" w:rsidP="00D000AA">
      <w:pPr>
        <w:tabs>
          <w:tab w:val="left" w:pos="0"/>
        </w:tabs>
        <w:suppressAutoHyphens/>
        <w:spacing w:line="0" w:lineRule="atLeast"/>
        <w:rPr>
          <w:b/>
          <w:bCs/>
          <w:i/>
          <w:iCs/>
          <w:u w:val="single"/>
        </w:rPr>
      </w:pPr>
    </w:p>
    <w:p w:rsidR="00D000AA" w:rsidRPr="001015A2" w:rsidRDefault="00D000AA" w:rsidP="00D000AA">
      <w:pPr>
        <w:pStyle w:val="AA"/>
        <w:tabs>
          <w:tab w:val="left" w:pos="0"/>
          <w:tab w:val="left" w:pos="163"/>
          <w:tab w:val="left" w:pos="196"/>
          <w:tab w:val="left" w:pos="318"/>
          <w:tab w:val="left" w:pos="524"/>
          <w:tab w:val="left" w:pos="80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48"/>
          <w:tab w:val="left" w:pos="9132"/>
        </w:tabs>
        <w:spacing w:after="0" w:line="0" w:lineRule="atLeast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1015A2">
        <w:rPr>
          <w:rFonts w:ascii="Times New Roman" w:hAnsi="Times New Roman" w:cs="Times New Roman"/>
          <w:b/>
          <w:sz w:val="24"/>
          <w:szCs w:val="24"/>
        </w:rPr>
        <w:t>Образовательные результаты инновационных образовательных практик, реализуемых школой (эффективность практик):</w:t>
      </w:r>
    </w:p>
    <w:p w:rsidR="00D000AA" w:rsidRPr="001015A2" w:rsidRDefault="00D000AA" w:rsidP="00D000AA">
      <w:pPr>
        <w:numPr>
          <w:ilvl w:val="0"/>
          <w:numId w:val="2"/>
        </w:numPr>
        <w:tabs>
          <w:tab w:val="left" w:pos="0"/>
        </w:tabs>
        <w:spacing w:line="0" w:lineRule="atLeast"/>
        <w:ind w:left="0" w:firstLine="0"/>
        <w:jc w:val="both"/>
        <w:rPr>
          <w:bdr w:val="nil"/>
          <w:lang w:eastAsia="en-US"/>
        </w:rPr>
      </w:pPr>
      <w:r w:rsidRPr="001015A2">
        <w:rPr>
          <w:bdr w:val="nil"/>
          <w:lang w:eastAsia="en-US"/>
        </w:rPr>
        <w:t>развитие умений: найти и извлечь информацию из текста; интегрировать и интерпретировать сообщения текста, размышлять о содержании и форме текстового сообщения, оценивать его, работать с разными текстами;</w:t>
      </w:r>
    </w:p>
    <w:p w:rsidR="00D000AA" w:rsidRPr="001015A2" w:rsidRDefault="00D000AA" w:rsidP="00D000AA">
      <w:pPr>
        <w:numPr>
          <w:ilvl w:val="0"/>
          <w:numId w:val="2"/>
        </w:numPr>
        <w:tabs>
          <w:tab w:val="left" w:pos="0"/>
        </w:tabs>
        <w:spacing w:line="0" w:lineRule="atLeast"/>
        <w:ind w:left="0" w:firstLine="0"/>
        <w:jc w:val="both"/>
        <w:rPr>
          <w:bdr w:val="nil"/>
          <w:lang w:eastAsia="en-US"/>
        </w:rPr>
      </w:pPr>
      <w:r w:rsidRPr="001015A2">
        <w:rPr>
          <w:bdr w:val="nil"/>
          <w:lang w:eastAsia="en-US"/>
        </w:rPr>
        <w:t>развитие коммуникативных умений при работе в команде.</w:t>
      </w:r>
    </w:p>
    <w:p w:rsidR="00F2110C" w:rsidRDefault="00F2110C"/>
    <w:sectPr w:rsidR="00F2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Times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1BE2"/>
    <w:multiLevelType w:val="hybridMultilevel"/>
    <w:tmpl w:val="A266C9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2D99"/>
    <w:multiLevelType w:val="hybridMultilevel"/>
    <w:tmpl w:val="FE5A7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47"/>
    <w:rsid w:val="00925647"/>
    <w:rsid w:val="00D000AA"/>
    <w:rsid w:val="00F2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D000AA"/>
    <w:rPr>
      <w:color w:val="0563C1"/>
      <w:u w:val="single"/>
    </w:rPr>
  </w:style>
  <w:style w:type="paragraph" w:customStyle="1" w:styleId="AA">
    <w:name w:val="Текстовый блок A A"/>
    <w:rsid w:val="00D000A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5">
    <w:name w:val="Текстовый блок A"/>
    <w:rsid w:val="00D000AA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D000AA"/>
    <w:rPr>
      <w:color w:val="0563C1"/>
      <w:u w:val="single"/>
    </w:rPr>
  </w:style>
  <w:style w:type="paragraph" w:customStyle="1" w:styleId="AA">
    <w:name w:val="Текстовый блок A A"/>
    <w:rsid w:val="00D000A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5">
    <w:name w:val="Текстовый блок A"/>
    <w:rsid w:val="00D000AA"/>
    <w:pPr>
      <w:pBdr>
        <w:top w:val="nil"/>
        <w:left w:val="nil"/>
        <w:bottom w:val="nil"/>
        <w:right w:val="nil"/>
        <w:between w:val="nil"/>
      </w:pBdr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ИРО ПК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Averina-SS</dc:creator>
  <cp:keywords/>
  <dc:description/>
  <cp:lastModifiedBy>Averina-SS</cp:lastModifiedBy>
  <cp:revision>2</cp:revision>
  <dcterms:created xsi:type="dcterms:W3CDTF">2020-09-22T12:44:00Z</dcterms:created>
  <dcterms:modified xsi:type="dcterms:W3CDTF">2020-09-22T12:45:00Z</dcterms:modified>
</cp:coreProperties>
</file>